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w:t>
      </w:r>
    </w:p>
    <w:p w:rsidR="00106CCA" w:rsidRDefault="00106CCA" w:rsidP="00106CC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06CCA" w:rsidRDefault="00106CCA" w:rsidP="00106C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06CCA" w:rsidRDefault="00106CCA" w:rsidP="00106CC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06CCA" w:rsidRDefault="00106CCA">
      <w:pPr>
        <w:rPr>
          <w:rFonts w:ascii="Times New Roman" w:hAnsi="Times New Roman" w:cs="Times New Roman"/>
          <w:sz w:val="24"/>
          <w:szCs w:val="24"/>
        </w:rPr>
      </w:pPr>
      <w:r>
        <w:rPr>
          <w:rFonts w:ascii="Times New Roman" w:hAnsi="Times New Roman" w:cs="Times New Roman"/>
          <w:sz w:val="24"/>
          <w:szCs w:val="24"/>
        </w:rPr>
        <w:br w:type="page"/>
      </w:r>
    </w:p>
    <w:p w:rsidR="00106CCA" w:rsidRPr="00106CCA" w:rsidRDefault="00106CCA" w:rsidP="00893166">
      <w:pPr>
        <w:spacing w:line="480" w:lineRule="auto"/>
        <w:jc w:val="center"/>
        <w:rPr>
          <w:rFonts w:ascii="Times New Roman" w:hAnsi="Times New Roman" w:cs="Times New Roman"/>
          <w:sz w:val="24"/>
          <w:szCs w:val="24"/>
        </w:rPr>
      </w:pPr>
      <w:r w:rsidRPr="00106CCA">
        <w:rPr>
          <w:rFonts w:ascii="Times New Roman" w:hAnsi="Times New Roman" w:cs="Times New Roman"/>
          <w:sz w:val="24"/>
          <w:szCs w:val="24"/>
        </w:rPr>
        <w:lastRenderedPageBreak/>
        <w:t xml:space="preserve">Case </w:t>
      </w:r>
      <w:r w:rsidR="00893166" w:rsidRPr="00106CCA">
        <w:rPr>
          <w:rFonts w:ascii="Times New Roman" w:hAnsi="Times New Roman" w:cs="Times New Roman"/>
          <w:sz w:val="24"/>
          <w:szCs w:val="24"/>
        </w:rPr>
        <w:t>Study</w:t>
      </w:r>
    </w:p>
    <w:p w:rsidR="00D2366E" w:rsidRPr="00D2366E" w:rsidRDefault="00D2366E" w:rsidP="00D2366E">
      <w:pPr>
        <w:spacing w:line="480" w:lineRule="auto"/>
        <w:ind w:firstLine="720"/>
        <w:jc w:val="center"/>
        <w:rPr>
          <w:rFonts w:ascii="Times New Roman" w:hAnsi="Times New Roman" w:cs="Times New Roman"/>
          <w:b/>
          <w:sz w:val="24"/>
          <w:szCs w:val="24"/>
        </w:rPr>
      </w:pPr>
      <w:r w:rsidRPr="00D2366E">
        <w:rPr>
          <w:rFonts w:ascii="Times New Roman" w:hAnsi="Times New Roman" w:cs="Times New Roman"/>
          <w:b/>
          <w:sz w:val="24"/>
          <w:szCs w:val="24"/>
        </w:rPr>
        <w:t>Question 1.</w:t>
      </w:r>
    </w:p>
    <w:p w:rsidR="00D2366E" w:rsidRDefault="00106CCA" w:rsidP="00D2366E">
      <w:pPr>
        <w:spacing w:line="480" w:lineRule="auto"/>
        <w:ind w:firstLine="720"/>
        <w:rPr>
          <w:rFonts w:ascii="Times New Roman" w:hAnsi="Times New Roman" w:cs="Times New Roman"/>
          <w:sz w:val="24"/>
          <w:szCs w:val="24"/>
        </w:rPr>
      </w:pPr>
      <w:r w:rsidRPr="00D2366E">
        <w:rPr>
          <w:rFonts w:ascii="Times New Roman" w:hAnsi="Times New Roman" w:cs="Times New Roman"/>
          <w:sz w:val="24"/>
          <w:szCs w:val="24"/>
        </w:rPr>
        <w:t>The California State Assembly in Sacramento provided a platform for passing the Ballot bill whi</w:t>
      </w:r>
      <w:r w:rsidR="00893166" w:rsidRPr="00D2366E">
        <w:rPr>
          <w:rFonts w:ascii="Times New Roman" w:hAnsi="Times New Roman" w:cs="Times New Roman"/>
          <w:sz w:val="24"/>
          <w:szCs w:val="24"/>
        </w:rPr>
        <w:t>ch was approved on March 9 thus influencing the elections process</w:t>
      </w:r>
      <w:r w:rsidRPr="00D2366E">
        <w:rPr>
          <w:rFonts w:ascii="Times New Roman" w:hAnsi="Times New Roman" w:cs="Times New Roman"/>
          <w:sz w:val="24"/>
          <w:szCs w:val="24"/>
        </w:rPr>
        <w:t xml:space="preserve">. In addition, this was a time where elections processes needed to be reformed since elections were tampered with. According to Fredman (1968), some people even mislead illiterate voters and sneaked extra votes by using tissue-thin tickets known as pudding ballots. Therefore, it was </w:t>
      </w:r>
      <w:r w:rsidR="00893166" w:rsidRPr="00D2366E">
        <w:rPr>
          <w:rFonts w:ascii="Times New Roman" w:hAnsi="Times New Roman" w:cs="Times New Roman"/>
          <w:sz w:val="24"/>
          <w:szCs w:val="24"/>
        </w:rPr>
        <w:t xml:space="preserve">necessary </w:t>
      </w:r>
      <w:r w:rsidRPr="00D2366E">
        <w:rPr>
          <w:rFonts w:ascii="Times New Roman" w:hAnsi="Times New Roman" w:cs="Times New Roman"/>
          <w:sz w:val="24"/>
          <w:szCs w:val="24"/>
        </w:rPr>
        <w:t xml:space="preserve">that the Australian ballot address </w:t>
      </w:r>
      <w:r w:rsidR="00D2366E" w:rsidRPr="00D2366E">
        <w:rPr>
          <w:rFonts w:ascii="Times New Roman" w:hAnsi="Times New Roman" w:cs="Times New Roman"/>
          <w:sz w:val="24"/>
          <w:szCs w:val="24"/>
        </w:rPr>
        <w:t>these abuses</w:t>
      </w:r>
      <w:r w:rsidRPr="00D2366E">
        <w:rPr>
          <w:rFonts w:ascii="Times New Roman" w:hAnsi="Times New Roman" w:cs="Times New Roman"/>
          <w:sz w:val="24"/>
          <w:szCs w:val="24"/>
        </w:rPr>
        <w:t xml:space="preserve"> by bring</w:t>
      </w:r>
      <w:r w:rsidR="00D2366E">
        <w:rPr>
          <w:rFonts w:ascii="Times New Roman" w:hAnsi="Times New Roman" w:cs="Times New Roman"/>
          <w:sz w:val="24"/>
          <w:szCs w:val="24"/>
        </w:rPr>
        <w:t>ing</w:t>
      </w:r>
      <w:r w:rsidRPr="00D2366E">
        <w:rPr>
          <w:rFonts w:ascii="Times New Roman" w:hAnsi="Times New Roman" w:cs="Times New Roman"/>
          <w:sz w:val="24"/>
          <w:szCs w:val="24"/>
        </w:rPr>
        <w:t xml:space="preserve"> greater secrecy and honesty to California’s elections and also loosen the grip between party machines on the state and municipal governments. One event that led elections to develop to the way that they are at this time is the introduction of party tickets. </w:t>
      </w:r>
    </w:p>
    <w:p w:rsidR="00106CCA" w:rsidRDefault="00106CCA" w:rsidP="00D2366E">
      <w:pPr>
        <w:spacing w:line="480" w:lineRule="auto"/>
        <w:ind w:firstLine="720"/>
        <w:rPr>
          <w:rFonts w:ascii="Times New Roman" w:hAnsi="Times New Roman" w:cs="Times New Roman"/>
          <w:sz w:val="24"/>
          <w:szCs w:val="24"/>
        </w:rPr>
      </w:pPr>
      <w:r w:rsidRPr="00D2366E">
        <w:rPr>
          <w:rFonts w:ascii="Times New Roman" w:hAnsi="Times New Roman" w:cs="Times New Roman"/>
          <w:sz w:val="24"/>
          <w:szCs w:val="24"/>
        </w:rPr>
        <w:t xml:space="preserve">Party tickets helped to reform the entire election process as many political parties started to develop. Initially, people used to vote using their voices, assemblies and also stones or beans in the original ballots. Therefore, party tickets aided voters to write on their ballots in front of election judges. This is still used in today’s elections since it has increased transparency and fairness. Another event is the ticket window that also increased transparency in elections (Fredman, 1968). This was used to differentiate voters from the violent crowds in the election. After voters voted, they would hand tickets to the judges who were followed by the judge’s claiming out the names of the voted individuals. This later came to be embraced in the elections up to date. </w:t>
      </w:r>
    </w:p>
    <w:p w:rsidR="00D2366E" w:rsidRPr="00D2366E" w:rsidRDefault="00D2366E" w:rsidP="00D2366E">
      <w:pPr>
        <w:spacing w:line="480" w:lineRule="auto"/>
        <w:ind w:firstLine="720"/>
        <w:jc w:val="center"/>
        <w:rPr>
          <w:rFonts w:ascii="Times New Roman" w:hAnsi="Times New Roman" w:cs="Times New Roman"/>
          <w:sz w:val="24"/>
          <w:szCs w:val="24"/>
        </w:rPr>
      </w:pPr>
      <w:r w:rsidRPr="00D2366E">
        <w:rPr>
          <w:rFonts w:ascii="Times New Roman" w:hAnsi="Times New Roman" w:cs="Times New Roman"/>
          <w:b/>
          <w:sz w:val="24"/>
          <w:szCs w:val="24"/>
        </w:rPr>
        <w:t xml:space="preserve">Question </w:t>
      </w:r>
      <w:r>
        <w:rPr>
          <w:rFonts w:ascii="Times New Roman" w:hAnsi="Times New Roman" w:cs="Times New Roman"/>
          <w:b/>
          <w:sz w:val="24"/>
          <w:szCs w:val="24"/>
        </w:rPr>
        <w:t>2</w:t>
      </w:r>
    </w:p>
    <w:p w:rsidR="002F3F85" w:rsidRPr="00D2366E" w:rsidRDefault="002F3F85" w:rsidP="00D2366E">
      <w:pPr>
        <w:spacing w:line="480" w:lineRule="auto"/>
        <w:ind w:firstLine="720"/>
        <w:rPr>
          <w:rFonts w:ascii="Times New Roman" w:hAnsi="Times New Roman" w:cs="Times New Roman"/>
          <w:sz w:val="24"/>
          <w:szCs w:val="24"/>
        </w:rPr>
      </w:pPr>
      <w:r w:rsidRPr="00D2366E">
        <w:rPr>
          <w:rFonts w:ascii="Times New Roman" w:hAnsi="Times New Roman" w:cs="Times New Roman"/>
          <w:sz w:val="24"/>
          <w:szCs w:val="24"/>
        </w:rPr>
        <w:lastRenderedPageBreak/>
        <w:t>Some</w:t>
      </w:r>
      <w:r w:rsidR="00106CCA" w:rsidRPr="00D2366E">
        <w:rPr>
          <w:rFonts w:ascii="Times New Roman" w:hAnsi="Times New Roman" w:cs="Times New Roman"/>
          <w:sz w:val="24"/>
          <w:szCs w:val="24"/>
        </w:rPr>
        <w:t xml:space="preserve"> of the ideas surrounding voting were based on assumptions based on gender roles. This is because the bosses were known to extort bribes from saloons and brothels in return for ensuring that temperance and anti-prostitution laws were not enforced. In addi</w:t>
      </w:r>
      <w:r w:rsidR="00D2366E">
        <w:rPr>
          <w:rFonts w:ascii="Times New Roman" w:hAnsi="Times New Roman" w:cs="Times New Roman"/>
          <w:sz w:val="24"/>
          <w:szCs w:val="24"/>
        </w:rPr>
        <w:t>tion, the bosses assumed that</w:t>
      </w:r>
      <w:r w:rsidR="00106CCA" w:rsidRPr="00D2366E">
        <w:rPr>
          <w:rFonts w:ascii="Times New Roman" w:hAnsi="Times New Roman" w:cs="Times New Roman"/>
          <w:sz w:val="24"/>
          <w:szCs w:val="24"/>
        </w:rPr>
        <w:t xml:space="preserve"> women should continue being violated and denied their voting rights because of their gender (Fredman, 1968). Therefore, they wanted to continue exploiting women by influencing the voting process to ensure that these rights never passed.</w:t>
      </w:r>
    </w:p>
    <w:p w:rsidR="00D2366E" w:rsidRDefault="00D2366E" w:rsidP="00D2366E">
      <w:pPr>
        <w:spacing w:line="480" w:lineRule="auto"/>
        <w:ind w:firstLine="720"/>
        <w:rPr>
          <w:rFonts w:ascii="Times New Roman" w:hAnsi="Times New Roman" w:cs="Times New Roman"/>
          <w:b/>
          <w:sz w:val="24"/>
          <w:szCs w:val="24"/>
        </w:rPr>
      </w:pPr>
      <w:r w:rsidRPr="00D2366E">
        <w:rPr>
          <w:rFonts w:ascii="Times New Roman" w:hAnsi="Times New Roman" w:cs="Times New Roman"/>
          <w:b/>
          <w:sz w:val="24"/>
          <w:szCs w:val="24"/>
        </w:rPr>
        <w:t xml:space="preserve">Question </w:t>
      </w:r>
      <w:r>
        <w:rPr>
          <w:rFonts w:ascii="Times New Roman" w:hAnsi="Times New Roman" w:cs="Times New Roman"/>
          <w:b/>
          <w:sz w:val="24"/>
          <w:szCs w:val="24"/>
        </w:rPr>
        <w:t>3.</w:t>
      </w:r>
    </w:p>
    <w:p w:rsidR="00106CCA" w:rsidRPr="00D2366E" w:rsidRDefault="00106CCA" w:rsidP="00D2366E">
      <w:pPr>
        <w:spacing w:line="480" w:lineRule="auto"/>
        <w:ind w:firstLine="720"/>
        <w:rPr>
          <w:rFonts w:ascii="Times New Roman" w:hAnsi="Times New Roman" w:cs="Times New Roman"/>
          <w:sz w:val="24"/>
          <w:szCs w:val="24"/>
        </w:rPr>
      </w:pPr>
      <w:r w:rsidRPr="00D2366E">
        <w:rPr>
          <w:rFonts w:ascii="Times New Roman" w:hAnsi="Times New Roman" w:cs="Times New Roman"/>
          <w:sz w:val="24"/>
          <w:szCs w:val="24"/>
        </w:rPr>
        <w:t xml:space="preserve"> I agree with the secret ballot because it attempted to bring transparency and fairness in elections. It is through the secret ballot that a lot of countries have continued conducting peaceful elections. Besides, the secret ballot provided voters with the freedom to choose leaders whom they want without being afraid of victimization and influenced (Fredman, 1968). It has also achieved order in the election hence increasing efficiency in the entire process. Therefore, I agree and recommend that it should be imple</w:t>
      </w:r>
      <w:r w:rsidR="002F3F85" w:rsidRPr="00D2366E">
        <w:rPr>
          <w:rFonts w:ascii="Times New Roman" w:hAnsi="Times New Roman" w:cs="Times New Roman"/>
          <w:sz w:val="24"/>
          <w:szCs w:val="24"/>
        </w:rPr>
        <w:t>mented in countries that wish</w:t>
      </w:r>
      <w:r w:rsidRPr="00D2366E">
        <w:rPr>
          <w:rFonts w:ascii="Times New Roman" w:hAnsi="Times New Roman" w:cs="Times New Roman"/>
          <w:sz w:val="24"/>
          <w:szCs w:val="24"/>
        </w:rPr>
        <w:t xml:space="preserve"> having successful and peaceful elections.</w:t>
      </w:r>
    </w:p>
    <w:p w:rsidR="00D2366E" w:rsidRDefault="00D2366E" w:rsidP="00D2366E">
      <w:pPr>
        <w:spacing w:line="480" w:lineRule="auto"/>
        <w:ind w:firstLine="720"/>
        <w:rPr>
          <w:rFonts w:ascii="Times New Roman" w:hAnsi="Times New Roman" w:cs="Times New Roman"/>
          <w:b/>
          <w:sz w:val="24"/>
          <w:szCs w:val="24"/>
        </w:rPr>
      </w:pPr>
      <w:r w:rsidRPr="00D2366E">
        <w:rPr>
          <w:rFonts w:ascii="Times New Roman" w:hAnsi="Times New Roman" w:cs="Times New Roman"/>
          <w:b/>
          <w:sz w:val="24"/>
          <w:szCs w:val="24"/>
        </w:rPr>
        <w:t xml:space="preserve">Question </w:t>
      </w:r>
      <w:r>
        <w:rPr>
          <w:rFonts w:ascii="Times New Roman" w:hAnsi="Times New Roman" w:cs="Times New Roman"/>
          <w:b/>
          <w:sz w:val="24"/>
          <w:szCs w:val="24"/>
        </w:rPr>
        <w:t>4.</w:t>
      </w:r>
    </w:p>
    <w:p w:rsidR="00106CCA" w:rsidRPr="00D2366E" w:rsidRDefault="00106CCA" w:rsidP="00D2366E">
      <w:pPr>
        <w:spacing w:line="480" w:lineRule="auto"/>
        <w:ind w:firstLine="720"/>
        <w:rPr>
          <w:rFonts w:ascii="Times New Roman" w:hAnsi="Times New Roman" w:cs="Times New Roman"/>
          <w:sz w:val="24"/>
          <w:szCs w:val="24"/>
        </w:rPr>
      </w:pPr>
      <w:r w:rsidRPr="00D2366E">
        <w:rPr>
          <w:rFonts w:ascii="Times New Roman" w:hAnsi="Times New Roman" w:cs="Times New Roman"/>
          <w:sz w:val="24"/>
          <w:szCs w:val="24"/>
        </w:rPr>
        <w:t>The case study changed my thoughts on the issue of elections. Before reading this article, I had accommodated facts that it would be difficult to have successful elections that have no issues in a country. This is because of the greedy leaders who are mostly interested in accumulating more riches and power hence ignoring the citizens’ rights. This article gave me an insight on how elections can be done with the order, successfully and peacefully. Moreover, I also understood the roles of the judges and political parties in an attempt to have transparent elections.</w:t>
      </w:r>
    </w:p>
    <w:p w:rsidR="00D2366E" w:rsidRDefault="00D2366E" w:rsidP="00D2366E">
      <w:pPr>
        <w:spacing w:line="480" w:lineRule="auto"/>
        <w:ind w:firstLine="720"/>
        <w:rPr>
          <w:rFonts w:ascii="Times New Roman" w:hAnsi="Times New Roman" w:cs="Times New Roman"/>
          <w:b/>
          <w:sz w:val="24"/>
          <w:szCs w:val="24"/>
        </w:rPr>
      </w:pPr>
      <w:r w:rsidRPr="00D2366E">
        <w:rPr>
          <w:rFonts w:ascii="Times New Roman" w:hAnsi="Times New Roman" w:cs="Times New Roman"/>
          <w:b/>
          <w:sz w:val="24"/>
          <w:szCs w:val="24"/>
        </w:rPr>
        <w:lastRenderedPageBreak/>
        <w:t xml:space="preserve">Question </w:t>
      </w:r>
      <w:r>
        <w:rPr>
          <w:rFonts w:ascii="Times New Roman" w:hAnsi="Times New Roman" w:cs="Times New Roman"/>
          <w:b/>
          <w:sz w:val="24"/>
          <w:szCs w:val="24"/>
        </w:rPr>
        <w:t>5.</w:t>
      </w:r>
    </w:p>
    <w:p w:rsidR="00106CCA" w:rsidRPr="00D2366E" w:rsidRDefault="00106CCA" w:rsidP="00D2366E">
      <w:pPr>
        <w:spacing w:line="480" w:lineRule="auto"/>
        <w:ind w:firstLine="720"/>
        <w:rPr>
          <w:rFonts w:ascii="Times New Roman" w:hAnsi="Times New Roman" w:cs="Times New Roman"/>
          <w:sz w:val="24"/>
          <w:szCs w:val="24"/>
        </w:rPr>
      </w:pPr>
      <w:r w:rsidRPr="00D2366E">
        <w:rPr>
          <w:rFonts w:ascii="Times New Roman" w:hAnsi="Times New Roman" w:cs="Times New Roman"/>
          <w:sz w:val="24"/>
          <w:szCs w:val="24"/>
        </w:rPr>
        <w:t>In regards to this statement, this would not increase voter participation. A lot of people fear being victimized after voting for a particular leader. The era of social media would attempt to make everything documented and clear hence violating the privacy that voters ought to have. By this, many people would prefer not voting as a way to protect their identities and personal lives probably from fear of being ridiculed. As a result, voter participation would go down significantly.</w:t>
      </w:r>
    </w:p>
    <w:p w:rsidR="00D2366E" w:rsidRDefault="00D2366E" w:rsidP="00D2366E">
      <w:pPr>
        <w:spacing w:line="480" w:lineRule="auto"/>
        <w:ind w:firstLine="720"/>
        <w:rPr>
          <w:rFonts w:ascii="Times New Roman" w:hAnsi="Times New Roman" w:cs="Times New Roman"/>
          <w:b/>
          <w:sz w:val="24"/>
          <w:szCs w:val="24"/>
        </w:rPr>
      </w:pPr>
      <w:r w:rsidRPr="00D2366E">
        <w:rPr>
          <w:rFonts w:ascii="Times New Roman" w:hAnsi="Times New Roman" w:cs="Times New Roman"/>
          <w:b/>
          <w:sz w:val="24"/>
          <w:szCs w:val="24"/>
        </w:rPr>
        <w:t xml:space="preserve">Question </w:t>
      </w:r>
      <w:r>
        <w:rPr>
          <w:rFonts w:ascii="Times New Roman" w:hAnsi="Times New Roman" w:cs="Times New Roman"/>
          <w:b/>
          <w:sz w:val="24"/>
          <w:szCs w:val="24"/>
        </w:rPr>
        <w:t>6.</w:t>
      </w:r>
    </w:p>
    <w:p w:rsidR="00106CCA" w:rsidRPr="00D2366E" w:rsidRDefault="00106CCA" w:rsidP="00D2366E">
      <w:pPr>
        <w:spacing w:line="480" w:lineRule="auto"/>
        <w:ind w:firstLine="720"/>
        <w:rPr>
          <w:rFonts w:ascii="Times New Roman" w:hAnsi="Times New Roman" w:cs="Times New Roman"/>
          <w:sz w:val="24"/>
          <w:szCs w:val="24"/>
        </w:rPr>
      </w:pPr>
      <w:r w:rsidRPr="00D2366E">
        <w:rPr>
          <w:rFonts w:ascii="Times New Roman" w:hAnsi="Times New Roman" w:cs="Times New Roman"/>
          <w:sz w:val="24"/>
          <w:szCs w:val="24"/>
        </w:rPr>
        <w:t>I enjoyed learning by the case method since it provides justified and clear information on how elections were during the early days up to now. I learned that the process had developed thus being able to achieve results that are transparent a</w:t>
      </w:r>
      <w:r w:rsidR="00D2366E">
        <w:rPr>
          <w:rFonts w:ascii="Times New Roman" w:hAnsi="Times New Roman" w:cs="Times New Roman"/>
          <w:sz w:val="24"/>
          <w:szCs w:val="24"/>
        </w:rPr>
        <w:t xml:space="preserve">nd fair which shows the desire </w:t>
      </w:r>
      <w:r w:rsidRPr="00D2366E">
        <w:rPr>
          <w:rFonts w:ascii="Times New Roman" w:hAnsi="Times New Roman" w:cs="Times New Roman"/>
          <w:sz w:val="24"/>
          <w:szCs w:val="24"/>
        </w:rPr>
        <w:t xml:space="preserve">and will of the citizens. I also enjoyed learning provided by this article since it shows how a country can conduct peaceful elections without violence. Therefore, this article was relevant as far as elections were concerned in the modern era. </w:t>
      </w:r>
    </w:p>
    <w:p w:rsidR="002F3F85" w:rsidRDefault="002F3F85" w:rsidP="00106CCA">
      <w:pPr>
        <w:spacing w:line="480" w:lineRule="auto"/>
        <w:rPr>
          <w:rFonts w:ascii="Times New Roman" w:hAnsi="Times New Roman" w:cs="Times New Roman"/>
          <w:sz w:val="24"/>
          <w:szCs w:val="24"/>
        </w:rPr>
      </w:pPr>
    </w:p>
    <w:p w:rsidR="002F3F85" w:rsidRDefault="002F3F85" w:rsidP="00106CCA">
      <w:pPr>
        <w:spacing w:line="480" w:lineRule="auto"/>
        <w:rPr>
          <w:rFonts w:ascii="Times New Roman" w:hAnsi="Times New Roman" w:cs="Times New Roman"/>
          <w:sz w:val="24"/>
          <w:szCs w:val="24"/>
        </w:rPr>
      </w:pPr>
    </w:p>
    <w:p w:rsidR="002F3F85" w:rsidRDefault="002F3F85" w:rsidP="00106CCA">
      <w:pPr>
        <w:spacing w:line="480" w:lineRule="auto"/>
        <w:rPr>
          <w:rFonts w:ascii="Times New Roman" w:hAnsi="Times New Roman" w:cs="Times New Roman"/>
          <w:sz w:val="24"/>
          <w:szCs w:val="24"/>
        </w:rPr>
      </w:pPr>
    </w:p>
    <w:p w:rsidR="002F3F85" w:rsidRDefault="002F3F85" w:rsidP="00106CCA">
      <w:pPr>
        <w:spacing w:line="480" w:lineRule="auto"/>
        <w:rPr>
          <w:rFonts w:ascii="Times New Roman" w:hAnsi="Times New Roman" w:cs="Times New Roman"/>
          <w:sz w:val="24"/>
          <w:szCs w:val="24"/>
        </w:rPr>
      </w:pPr>
    </w:p>
    <w:p w:rsidR="00D2366E" w:rsidRDefault="00D2366E" w:rsidP="00106CCA">
      <w:pPr>
        <w:spacing w:line="480" w:lineRule="auto"/>
        <w:rPr>
          <w:rFonts w:ascii="Times New Roman" w:hAnsi="Times New Roman" w:cs="Times New Roman"/>
          <w:sz w:val="24"/>
          <w:szCs w:val="24"/>
        </w:rPr>
      </w:pPr>
    </w:p>
    <w:p w:rsidR="006F7876" w:rsidRDefault="006F7876" w:rsidP="006F7876">
      <w:pPr>
        <w:spacing w:line="480" w:lineRule="auto"/>
        <w:rPr>
          <w:rFonts w:ascii="Times New Roman" w:hAnsi="Times New Roman" w:cs="Times New Roman"/>
          <w:sz w:val="24"/>
          <w:szCs w:val="24"/>
        </w:rPr>
      </w:pPr>
    </w:p>
    <w:p w:rsidR="00106CCA" w:rsidRPr="00106CCA" w:rsidRDefault="00106CCA" w:rsidP="006F7876">
      <w:pPr>
        <w:spacing w:line="480" w:lineRule="auto"/>
        <w:jc w:val="center"/>
        <w:rPr>
          <w:rFonts w:ascii="Times New Roman" w:hAnsi="Times New Roman" w:cs="Times New Roman"/>
          <w:sz w:val="24"/>
          <w:szCs w:val="24"/>
        </w:rPr>
      </w:pPr>
      <w:r w:rsidRPr="00106CCA">
        <w:rPr>
          <w:rFonts w:ascii="Times New Roman" w:hAnsi="Times New Roman" w:cs="Times New Roman"/>
          <w:sz w:val="24"/>
          <w:szCs w:val="24"/>
        </w:rPr>
        <w:lastRenderedPageBreak/>
        <w:t>Re</w:t>
      </w:r>
      <w:bookmarkStart w:id="0" w:name="_GoBack"/>
      <w:bookmarkEnd w:id="0"/>
      <w:r w:rsidRPr="00106CCA">
        <w:rPr>
          <w:rFonts w:ascii="Times New Roman" w:hAnsi="Times New Roman" w:cs="Times New Roman"/>
          <w:sz w:val="24"/>
          <w:szCs w:val="24"/>
        </w:rPr>
        <w:t>ferences</w:t>
      </w:r>
    </w:p>
    <w:p w:rsidR="00E95D9D" w:rsidRPr="00106CCA" w:rsidRDefault="00106CCA" w:rsidP="002F3F85">
      <w:pPr>
        <w:spacing w:line="480" w:lineRule="auto"/>
        <w:ind w:left="720" w:hanging="720"/>
        <w:rPr>
          <w:rFonts w:ascii="Times New Roman" w:hAnsi="Times New Roman" w:cs="Times New Roman"/>
          <w:sz w:val="24"/>
          <w:szCs w:val="24"/>
        </w:rPr>
      </w:pPr>
      <w:r w:rsidRPr="00106CCA">
        <w:rPr>
          <w:rFonts w:ascii="Times New Roman" w:hAnsi="Times New Roman" w:cs="Times New Roman"/>
          <w:sz w:val="24"/>
          <w:szCs w:val="24"/>
        </w:rPr>
        <w:t>Fredman, L. E. (1968). The Australian ballot: The story of American reform. Michigan State Univ Pr.</w:t>
      </w:r>
    </w:p>
    <w:sectPr w:rsidR="00E95D9D" w:rsidRPr="00106CCA" w:rsidSect="00106CC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2935" w:rsidRDefault="00AB2935" w:rsidP="00106CCA">
      <w:pPr>
        <w:spacing w:after="0" w:line="240" w:lineRule="auto"/>
      </w:pPr>
      <w:r>
        <w:separator/>
      </w:r>
    </w:p>
  </w:endnote>
  <w:endnote w:type="continuationSeparator" w:id="1">
    <w:p w:rsidR="00AB2935" w:rsidRDefault="00AB2935" w:rsidP="00106C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2935" w:rsidRDefault="00AB2935" w:rsidP="00106CCA">
      <w:pPr>
        <w:spacing w:after="0" w:line="240" w:lineRule="auto"/>
      </w:pPr>
      <w:r>
        <w:separator/>
      </w:r>
    </w:p>
  </w:footnote>
  <w:footnote w:type="continuationSeparator" w:id="1">
    <w:p w:rsidR="00AB2935" w:rsidRDefault="00AB2935" w:rsidP="00106C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1106534"/>
      <w:docPartObj>
        <w:docPartGallery w:val="Page Numbers (Top of Page)"/>
        <w:docPartUnique/>
      </w:docPartObj>
    </w:sdtPr>
    <w:sdtEndPr>
      <w:rPr>
        <w:noProof/>
      </w:rPr>
    </w:sdtEndPr>
    <w:sdtContent>
      <w:p w:rsidR="00106CCA" w:rsidRPr="00106CCA" w:rsidRDefault="00106CCA" w:rsidP="00106CCA">
        <w:pPr>
          <w:pStyle w:val="Header"/>
          <w:spacing w:line="480" w:lineRule="auto"/>
          <w:rPr>
            <w:rFonts w:ascii="Times New Roman" w:hAnsi="Times New Roman" w:cs="Times New Roman"/>
            <w:sz w:val="24"/>
            <w:szCs w:val="24"/>
          </w:rPr>
        </w:pPr>
        <w:r w:rsidRPr="00106CCA">
          <w:rPr>
            <w:rFonts w:ascii="Times New Roman" w:hAnsi="Times New Roman" w:cs="Times New Roman"/>
            <w:sz w:val="24"/>
            <w:szCs w:val="24"/>
          </w:rPr>
          <w:t>CASE STUDY</w:t>
        </w:r>
        <w:r w:rsidR="00D2366E">
          <w:rPr>
            <w:rFonts w:ascii="Times New Roman" w:hAnsi="Times New Roman" w:cs="Times New Roman"/>
            <w:sz w:val="24"/>
            <w:szCs w:val="24"/>
          </w:rPr>
          <w:t xml:space="preserve">                                                                                                                                </w:t>
        </w:r>
        <w:r w:rsidR="00876438" w:rsidRPr="00106CCA">
          <w:rPr>
            <w:rFonts w:ascii="Times New Roman" w:hAnsi="Times New Roman" w:cs="Times New Roman"/>
            <w:sz w:val="24"/>
            <w:szCs w:val="24"/>
          </w:rPr>
          <w:fldChar w:fldCharType="begin"/>
        </w:r>
        <w:r w:rsidRPr="00106CCA">
          <w:rPr>
            <w:rFonts w:ascii="Times New Roman" w:hAnsi="Times New Roman" w:cs="Times New Roman"/>
            <w:sz w:val="24"/>
            <w:szCs w:val="24"/>
          </w:rPr>
          <w:instrText xml:space="preserve"> PAGE   \* MERGEFORMAT </w:instrText>
        </w:r>
        <w:r w:rsidR="00876438" w:rsidRPr="00106CCA">
          <w:rPr>
            <w:rFonts w:ascii="Times New Roman" w:hAnsi="Times New Roman" w:cs="Times New Roman"/>
            <w:sz w:val="24"/>
            <w:szCs w:val="24"/>
          </w:rPr>
          <w:fldChar w:fldCharType="separate"/>
        </w:r>
        <w:r w:rsidR="009C5732">
          <w:rPr>
            <w:rFonts w:ascii="Times New Roman" w:hAnsi="Times New Roman" w:cs="Times New Roman"/>
            <w:noProof/>
            <w:sz w:val="24"/>
            <w:szCs w:val="24"/>
          </w:rPr>
          <w:t>1</w:t>
        </w:r>
        <w:r w:rsidR="00876438" w:rsidRPr="00106CCA">
          <w:rPr>
            <w:rFonts w:ascii="Times New Roman" w:hAnsi="Times New Roman" w:cs="Times New Roman"/>
            <w:noProof/>
            <w:sz w:val="24"/>
            <w:szCs w:val="24"/>
          </w:rPr>
          <w:fldChar w:fldCharType="end"/>
        </w:r>
      </w:p>
    </w:sdtContent>
  </w:sdt>
  <w:p w:rsidR="00106CCA" w:rsidRPr="00106CCA" w:rsidRDefault="00106CCA" w:rsidP="00106CCA">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CCA" w:rsidRPr="00106CCA" w:rsidRDefault="00106CCA" w:rsidP="00106CCA">
    <w:pPr>
      <w:pStyle w:val="Header"/>
      <w:spacing w:line="480" w:lineRule="auto"/>
      <w:rPr>
        <w:rFonts w:ascii="Times New Roman" w:hAnsi="Times New Roman" w:cs="Times New Roman"/>
        <w:sz w:val="24"/>
        <w:szCs w:val="24"/>
      </w:rPr>
    </w:pPr>
    <w:r w:rsidRPr="00106CCA">
      <w:rPr>
        <w:rFonts w:ascii="Times New Roman" w:hAnsi="Times New Roman" w:cs="Times New Roman"/>
        <w:sz w:val="24"/>
        <w:szCs w:val="24"/>
      </w:rPr>
      <w:t>Running Head: CASE STUDY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32B78"/>
    <w:multiLevelType w:val="hybridMultilevel"/>
    <w:tmpl w:val="1122C8EE"/>
    <w:lvl w:ilvl="0" w:tplc="D04EC7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S2NDABUibmpoYGxko6SsGpxcWZ+XkgBYa1APkkxLwsAAAA"/>
  </w:docVars>
  <w:rsids>
    <w:rsidRoot w:val="00900C7C"/>
    <w:rsid w:val="000B05F4"/>
    <w:rsid w:val="00106CCA"/>
    <w:rsid w:val="00181C1C"/>
    <w:rsid w:val="00271AE1"/>
    <w:rsid w:val="002F3F85"/>
    <w:rsid w:val="003E76B6"/>
    <w:rsid w:val="003F4C98"/>
    <w:rsid w:val="005E1B2F"/>
    <w:rsid w:val="006B504C"/>
    <w:rsid w:val="006F7876"/>
    <w:rsid w:val="00876438"/>
    <w:rsid w:val="00893166"/>
    <w:rsid w:val="00900C7C"/>
    <w:rsid w:val="009C5732"/>
    <w:rsid w:val="00AB2935"/>
    <w:rsid w:val="00B227A8"/>
    <w:rsid w:val="00BD5C7D"/>
    <w:rsid w:val="00CA144E"/>
    <w:rsid w:val="00D05C63"/>
    <w:rsid w:val="00D2366E"/>
    <w:rsid w:val="00DF7BA8"/>
    <w:rsid w:val="00E95D9D"/>
    <w:rsid w:val="00FF52DF"/>
    <w:rsid w:val="00FF60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C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CCA"/>
  </w:style>
  <w:style w:type="paragraph" w:styleId="Footer">
    <w:name w:val="footer"/>
    <w:basedOn w:val="Normal"/>
    <w:link w:val="FooterChar"/>
    <w:uiPriority w:val="99"/>
    <w:unhideWhenUsed/>
    <w:rsid w:val="00106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CCA"/>
  </w:style>
  <w:style w:type="paragraph" w:styleId="ListParagraph">
    <w:name w:val="List Paragraph"/>
    <w:basedOn w:val="Normal"/>
    <w:uiPriority w:val="34"/>
    <w:qFormat/>
    <w:rsid w:val="002F3F8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2018-09-14T12:55:00Z</dcterms:created>
  <dcterms:modified xsi:type="dcterms:W3CDTF">2018-09-14T12:55:00Z</dcterms:modified>
</cp:coreProperties>
</file>